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5DA" w:rsidRPr="0014392D" w:rsidRDefault="009C4F55" w:rsidP="005C35DA">
      <w:pPr>
        <w:widowControl/>
        <w:spacing w:line="360" w:lineRule="auto"/>
        <w:jc w:val="center"/>
        <w:rPr>
          <w:rFonts w:ascii="ˎ̥" w:hAnsi="ˎ̥" w:cs="宋体"/>
          <w:kern w:val="0"/>
          <w:sz w:val="28"/>
          <w:szCs w:val="28"/>
        </w:rPr>
      </w:pPr>
      <w:r>
        <w:rPr>
          <w:rFonts w:ascii="ˎ̥" w:hAnsi="ˎ̥" w:cs="宋体" w:hint="eastAsia"/>
          <w:b/>
          <w:bCs/>
          <w:kern w:val="0"/>
          <w:sz w:val="27"/>
        </w:rPr>
        <w:t>电子与信息工程学院</w:t>
      </w:r>
      <w:r w:rsidRPr="005C35DA">
        <w:rPr>
          <w:rFonts w:ascii="ˎ̥" w:hAnsi="ˎ̥" w:cs="宋体" w:hint="eastAsia"/>
          <w:b/>
          <w:bCs/>
          <w:kern w:val="0"/>
          <w:sz w:val="27"/>
        </w:rPr>
        <w:t>20</w:t>
      </w:r>
      <w:r w:rsidR="00680840">
        <w:rPr>
          <w:rFonts w:ascii="ˎ̥" w:hAnsi="ˎ̥" w:cs="宋体"/>
          <w:b/>
          <w:bCs/>
          <w:kern w:val="0"/>
          <w:sz w:val="27"/>
        </w:rPr>
        <w:t>21</w:t>
      </w:r>
      <w:r w:rsidRPr="005C35DA">
        <w:rPr>
          <w:rFonts w:ascii="ˎ̥" w:hAnsi="ˎ̥" w:cs="宋体" w:hint="eastAsia"/>
          <w:b/>
          <w:bCs/>
          <w:kern w:val="0"/>
          <w:sz w:val="27"/>
        </w:rPr>
        <w:t>届</w:t>
      </w:r>
      <w:r w:rsidRPr="005C35DA">
        <w:rPr>
          <w:rFonts w:ascii="ˎ̥" w:hAnsi="ˎ̥" w:cs="宋体"/>
          <w:b/>
          <w:bCs/>
          <w:kern w:val="0"/>
          <w:sz w:val="27"/>
        </w:rPr>
        <w:t>优秀毕业研究生</w:t>
      </w:r>
      <w:r w:rsidR="005C35DA" w:rsidRPr="0014392D">
        <w:rPr>
          <w:rFonts w:ascii="ˎ̥" w:hAnsi="ˎ̥" w:cs="宋体"/>
          <w:b/>
          <w:bCs/>
          <w:kern w:val="0"/>
          <w:sz w:val="28"/>
          <w:szCs w:val="28"/>
        </w:rPr>
        <w:t>评选</w:t>
      </w:r>
      <w:r w:rsidR="0008572A">
        <w:rPr>
          <w:rFonts w:ascii="ˎ̥" w:hAnsi="ˎ̥" w:cs="宋体" w:hint="eastAsia"/>
          <w:b/>
          <w:bCs/>
          <w:kern w:val="0"/>
          <w:sz w:val="28"/>
          <w:szCs w:val="28"/>
        </w:rPr>
        <w:t>办法</w:t>
      </w:r>
    </w:p>
    <w:p w:rsidR="0008572A" w:rsidRPr="00680840" w:rsidRDefault="0008572A" w:rsidP="00B214A4">
      <w:pPr>
        <w:widowControl/>
        <w:spacing w:line="360" w:lineRule="auto"/>
        <w:jc w:val="center"/>
        <w:rPr>
          <w:color w:val="333333"/>
        </w:rPr>
      </w:pPr>
    </w:p>
    <w:p w:rsidR="005C35DA" w:rsidRDefault="0008572A" w:rsidP="007D7117">
      <w:pPr>
        <w:widowControl/>
        <w:spacing w:line="360" w:lineRule="auto"/>
        <w:ind w:firstLine="420"/>
        <w:jc w:val="left"/>
        <w:rPr>
          <w:rFonts w:asciiTheme="minorEastAsia" w:eastAsiaTheme="minorEastAsia" w:hAnsiTheme="minorEastAsia"/>
          <w:color w:val="333333"/>
          <w:sz w:val="24"/>
          <w:szCs w:val="24"/>
        </w:rPr>
      </w:pPr>
      <w:r w:rsidRPr="007D7117">
        <w:rPr>
          <w:rFonts w:asciiTheme="minorEastAsia" w:eastAsiaTheme="minorEastAsia" w:hAnsiTheme="minorEastAsia" w:hint="eastAsia"/>
          <w:color w:val="333333"/>
          <w:sz w:val="24"/>
          <w:szCs w:val="24"/>
        </w:rPr>
        <w:t>为充分发掘我院政治觉悟高、科研素质强、德才兼备的应届优秀毕业研究生，树立先进典型，引领广大研究生毕业生以高水平人才标准积极就业、投身社会主义建设，根据有关文件精神及我院实际情况特制定本办法。</w:t>
      </w:r>
    </w:p>
    <w:p w:rsidR="007D7117" w:rsidRPr="007D7117" w:rsidRDefault="007D7117" w:rsidP="007D7117">
      <w:pPr>
        <w:widowControl/>
        <w:spacing w:line="360" w:lineRule="auto"/>
        <w:ind w:firstLine="420"/>
        <w:jc w:val="left"/>
        <w:rPr>
          <w:rFonts w:asciiTheme="minorEastAsia" w:eastAsiaTheme="minorEastAsia" w:hAnsiTheme="minorEastAsia"/>
          <w:color w:val="333333"/>
          <w:sz w:val="24"/>
          <w:szCs w:val="24"/>
        </w:rPr>
      </w:pPr>
    </w:p>
    <w:p w:rsidR="007D7117" w:rsidRPr="007D7117" w:rsidRDefault="0008572A" w:rsidP="007D7117">
      <w:pPr>
        <w:pStyle w:val="aa"/>
        <w:widowControl/>
        <w:numPr>
          <w:ilvl w:val="0"/>
          <w:numId w:val="5"/>
        </w:numPr>
        <w:spacing w:line="360" w:lineRule="auto"/>
        <w:ind w:firstLineChars="0"/>
        <w:jc w:val="left"/>
        <w:rPr>
          <w:rFonts w:asciiTheme="minorEastAsia" w:eastAsiaTheme="minorEastAsia" w:hAnsiTheme="minorEastAsia" w:cs="宋体"/>
          <w:color w:val="333333"/>
          <w:kern w:val="0"/>
          <w:sz w:val="24"/>
          <w:szCs w:val="24"/>
        </w:rPr>
      </w:pPr>
      <w:r w:rsidRPr="007D7117">
        <w:rPr>
          <w:rFonts w:asciiTheme="minorEastAsia" w:eastAsiaTheme="minorEastAsia" w:hAnsiTheme="minorEastAsia" w:cs="宋体" w:hint="eastAsia"/>
          <w:bCs/>
          <w:color w:val="333333"/>
          <w:kern w:val="0"/>
          <w:sz w:val="24"/>
          <w:szCs w:val="24"/>
        </w:rPr>
        <w:t>评选对象</w:t>
      </w:r>
      <w:r w:rsidRPr="007D7117">
        <w:rPr>
          <w:rFonts w:asciiTheme="minorEastAsia" w:eastAsiaTheme="minorEastAsia" w:hAnsiTheme="minorEastAsia" w:cs="宋体" w:hint="eastAsia"/>
          <w:color w:val="333333"/>
          <w:kern w:val="0"/>
          <w:sz w:val="24"/>
          <w:szCs w:val="24"/>
        </w:rPr>
        <w:t> </w:t>
      </w:r>
    </w:p>
    <w:p w:rsidR="0008572A" w:rsidRPr="007D7117" w:rsidRDefault="0008572A" w:rsidP="007D7117">
      <w:pPr>
        <w:widowControl/>
        <w:spacing w:line="360" w:lineRule="auto"/>
        <w:ind w:firstLine="420"/>
        <w:jc w:val="left"/>
        <w:rPr>
          <w:rFonts w:asciiTheme="minorEastAsia" w:eastAsiaTheme="minorEastAsia" w:hAnsiTheme="minorEastAsia" w:cs="仿宋_GB2312"/>
          <w:kern w:val="0"/>
          <w:sz w:val="24"/>
          <w:szCs w:val="24"/>
        </w:rPr>
      </w:pPr>
      <w:r w:rsidRPr="007D7117">
        <w:rPr>
          <w:rFonts w:asciiTheme="minorEastAsia" w:eastAsiaTheme="minorEastAsia" w:hAnsiTheme="minorEastAsia" w:cs="仿宋_GB2312" w:hint="eastAsia"/>
          <w:kern w:val="0"/>
          <w:sz w:val="24"/>
          <w:szCs w:val="24"/>
        </w:rPr>
        <w:t>我院具有国家普通高等教育正式学籍的并取得毕业资格的应届全日制</w:t>
      </w:r>
      <w:r w:rsidRPr="007D7117">
        <w:rPr>
          <w:rFonts w:asciiTheme="minorEastAsia" w:eastAsiaTheme="minorEastAsia" w:hAnsiTheme="minorEastAsia" w:cs="宋体" w:hint="eastAsia"/>
          <w:color w:val="333333"/>
          <w:kern w:val="0"/>
          <w:sz w:val="24"/>
          <w:szCs w:val="24"/>
        </w:rPr>
        <w:t>在籍在校应届研究生</w:t>
      </w:r>
      <w:r w:rsidRPr="007D7117">
        <w:rPr>
          <w:rFonts w:asciiTheme="minorEastAsia" w:eastAsiaTheme="minorEastAsia" w:hAnsiTheme="minorEastAsia" w:cs="仿宋_GB2312" w:hint="eastAsia"/>
          <w:kern w:val="0"/>
          <w:sz w:val="24"/>
          <w:szCs w:val="24"/>
        </w:rPr>
        <w:t>。</w:t>
      </w:r>
    </w:p>
    <w:p w:rsidR="0008572A" w:rsidRPr="007D7117" w:rsidRDefault="0008572A" w:rsidP="007D7117">
      <w:pPr>
        <w:autoSpaceDE w:val="0"/>
        <w:autoSpaceDN w:val="0"/>
        <w:adjustRightInd w:val="0"/>
        <w:spacing w:before="240" w:line="360" w:lineRule="auto"/>
        <w:jc w:val="left"/>
        <w:rPr>
          <w:rFonts w:asciiTheme="minorEastAsia" w:eastAsiaTheme="minorEastAsia" w:hAnsiTheme="minorEastAsia" w:cs="仿宋_GB2312"/>
          <w:kern w:val="0"/>
          <w:sz w:val="24"/>
          <w:szCs w:val="24"/>
        </w:rPr>
      </w:pPr>
      <w:r w:rsidRPr="007D7117">
        <w:rPr>
          <w:rFonts w:asciiTheme="minorEastAsia" w:eastAsiaTheme="minorEastAsia" w:hAnsiTheme="minorEastAsia" w:cs="仿宋_GB2312" w:hint="eastAsia"/>
          <w:kern w:val="0"/>
          <w:sz w:val="24"/>
          <w:szCs w:val="24"/>
        </w:rPr>
        <w:t>第二条 评选比例</w:t>
      </w:r>
    </w:p>
    <w:p w:rsidR="0008572A" w:rsidRDefault="00680840" w:rsidP="007D7117">
      <w:pPr>
        <w:autoSpaceDE w:val="0"/>
        <w:autoSpaceDN w:val="0"/>
        <w:adjustRightInd w:val="0"/>
        <w:spacing w:line="360" w:lineRule="auto"/>
        <w:ind w:firstLine="420"/>
        <w:jc w:val="left"/>
        <w:rPr>
          <w:rFonts w:asciiTheme="minorEastAsia" w:eastAsiaTheme="minorEastAsia" w:hAnsiTheme="minorEastAsia" w:cs="宋体"/>
          <w:color w:val="333333"/>
          <w:kern w:val="0"/>
          <w:sz w:val="24"/>
          <w:szCs w:val="24"/>
        </w:rPr>
      </w:pPr>
      <w:r>
        <w:rPr>
          <w:rFonts w:asciiTheme="minorEastAsia" w:eastAsiaTheme="minorEastAsia" w:hAnsiTheme="minorEastAsia" w:cs="仿宋_GB2312" w:hint="eastAsia"/>
          <w:kern w:val="0"/>
          <w:sz w:val="24"/>
          <w:szCs w:val="24"/>
        </w:rPr>
        <w:t>校级优秀毕业生比例不超过</w:t>
      </w:r>
      <w:r w:rsidR="0008572A" w:rsidRPr="007D7117">
        <w:rPr>
          <w:rFonts w:asciiTheme="minorEastAsia" w:eastAsiaTheme="minorEastAsia" w:hAnsiTheme="minorEastAsia" w:cs="仿宋_GB2312" w:hint="eastAsia"/>
          <w:kern w:val="0"/>
          <w:sz w:val="24"/>
          <w:szCs w:val="24"/>
        </w:rPr>
        <w:t>当年学院毕业生总数的</w:t>
      </w:r>
      <w:r w:rsidR="0008572A" w:rsidRPr="007D7117">
        <w:rPr>
          <w:rFonts w:asciiTheme="minorEastAsia" w:eastAsiaTheme="minorEastAsia" w:hAnsiTheme="minorEastAsia" w:cs="仿宋_GB2312"/>
          <w:kern w:val="0"/>
          <w:sz w:val="24"/>
          <w:szCs w:val="24"/>
        </w:rPr>
        <w:t>15%</w:t>
      </w:r>
      <w:r w:rsidR="0008572A" w:rsidRPr="007D7117">
        <w:rPr>
          <w:rFonts w:asciiTheme="minorEastAsia" w:eastAsiaTheme="minorEastAsia" w:hAnsiTheme="minorEastAsia" w:cs="仿宋_GB2312" w:hint="eastAsia"/>
          <w:kern w:val="0"/>
          <w:sz w:val="24"/>
          <w:szCs w:val="24"/>
        </w:rPr>
        <w:t>。</w:t>
      </w:r>
      <w:r w:rsidR="0008572A" w:rsidRPr="0008572A">
        <w:rPr>
          <w:rFonts w:asciiTheme="minorEastAsia" w:eastAsiaTheme="minorEastAsia" w:hAnsiTheme="minorEastAsia" w:cs="宋体" w:hint="eastAsia"/>
          <w:color w:val="333333"/>
          <w:kern w:val="0"/>
          <w:sz w:val="24"/>
          <w:szCs w:val="24"/>
        </w:rPr>
        <w:t xml:space="preserve"> </w:t>
      </w:r>
    </w:p>
    <w:p w:rsidR="0008572A" w:rsidRPr="0008572A" w:rsidRDefault="0008572A" w:rsidP="007D7117">
      <w:pPr>
        <w:autoSpaceDE w:val="0"/>
        <w:autoSpaceDN w:val="0"/>
        <w:adjustRightInd w:val="0"/>
        <w:spacing w:before="240" w:line="360" w:lineRule="auto"/>
        <w:jc w:val="left"/>
        <w:rPr>
          <w:rFonts w:asciiTheme="minorEastAsia" w:eastAsiaTheme="minorEastAsia" w:hAnsiTheme="minorEastAsia" w:cs="宋体"/>
          <w:color w:val="333333"/>
          <w:kern w:val="0"/>
          <w:sz w:val="24"/>
          <w:szCs w:val="24"/>
        </w:rPr>
      </w:pPr>
      <w:r w:rsidRPr="007D7117">
        <w:rPr>
          <w:rFonts w:asciiTheme="minorEastAsia" w:eastAsiaTheme="minorEastAsia" w:hAnsiTheme="minorEastAsia" w:cs="仿宋_GB2312" w:hint="eastAsia"/>
          <w:kern w:val="0"/>
          <w:sz w:val="24"/>
          <w:szCs w:val="24"/>
        </w:rPr>
        <w:t>第三条 评选</w:t>
      </w:r>
      <w:r w:rsidRPr="007D7117">
        <w:rPr>
          <w:rFonts w:asciiTheme="minorEastAsia" w:eastAsiaTheme="minorEastAsia" w:hAnsiTheme="minorEastAsia" w:cs="宋体" w:hint="eastAsia"/>
          <w:bCs/>
          <w:color w:val="333333"/>
          <w:kern w:val="0"/>
          <w:sz w:val="24"/>
          <w:szCs w:val="24"/>
        </w:rPr>
        <w:t>条件</w:t>
      </w:r>
      <w:r w:rsidRPr="0008572A">
        <w:rPr>
          <w:rFonts w:asciiTheme="minorEastAsia" w:eastAsiaTheme="minorEastAsia" w:hAnsiTheme="minorEastAsia" w:cs="宋体" w:hint="eastAsia"/>
          <w:color w:val="333333"/>
          <w:kern w:val="0"/>
          <w:sz w:val="24"/>
          <w:szCs w:val="24"/>
        </w:rPr>
        <w:t> </w:t>
      </w:r>
    </w:p>
    <w:p w:rsidR="00A61E30" w:rsidRPr="00C90253" w:rsidRDefault="00AC48A1" w:rsidP="007D7117">
      <w:pPr>
        <w:widowControl/>
        <w:spacing w:line="360" w:lineRule="auto"/>
        <w:ind w:firstLineChars="200" w:firstLine="480"/>
        <w:jc w:val="left"/>
        <w:rPr>
          <w:rFonts w:asciiTheme="minorEastAsia" w:eastAsiaTheme="minorEastAsia" w:hAnsiTheme="minorEastAsia" w:cs="宋体"/>
          <w:b/>
          <w:color w:val="000000" w:themeColor="text1"/>
          <w:kern w:val="0"/>
          <w:sz w:val="24"/>
          <w:szCs w:val="24"/>
        </w:rPr>
      </w:pPr>
      <w:r w:rsidRPr="00C90253">
        <w:rPr>
          <w:rStyle w:val="10"/>
          <w:rFonts w:asciiTheme="minorEastAsia" w:eastAsiaTheme="minorEastAsia" w:hAnsiTheme="minorEastAsia" w:hint="eastAsia"/>
          <w:b w:val="0"/>
          <w:color w:val="000000" w:themeColor="text1"/>
          <w:sz w:val="24"/>
        </w:rPr>
        <w:t>符合</w:t>
      </w:r>
      <w:r w:rsidR="00A61E30" w:rsidRPr="00C90253">
        <w:rPr>
          <w:rStyle w:val="10"/>
          <w:rFonts w:asciiTheme="minorEastAsia" w:eastAsiaTheme="minorEastAsia" w:hAnsiTheme="minorEastAsia" w:hint="eastAsia"/>
          <w:b w:val="0"/>
          <w:color w:val="000000" w:themeColor="text1"/>
          <w:sz w:val="24"/>
        </w:rPr>
        <w:t>《上海电力大学优秀毕业研究生评选办法》中的</w:t>
      </w:r>
      <w:r w:rsidRPr="00C90253">
        <w:rPr>
          <w:rStyle w:val="10"/>
          <w:rFonts w:asciiTheme="minorEastAsia" w:eastAsiaTheme="minorEastAsia" w:hAnsiTheme="minorEastAsia" w:hint="eastAsia"/>
          <w:b w:val="0"/>
          <w:color w:val="000000" w:themeColor="text1"/>
          <w:sz w:val="24"/>
        </w:rPr>
        <w:t>基本</w:t>
      </w:r>
      <w:r w:rsidR="00A61E30" w:rsidRPr="00C90253">
        <w:rPr>
          <w:rStyle w:val="10"/>
          <w:rFonts w:asciiTheme="minorEastAsia" w:eastAsiaTheme="minorEastAsia" w:hAnsiTheme="minorEastAsia" w:hint="eastAsia"/>
          <w:b w:val="0"/>
          <w:color w:val="000000" w:themeColor="text1"/>
          <w:sz w:val="24"/>
        </w:rPr>
        <w:t>要求，并且</w:t>
      </w:r>
    </w:p>
    <w:p w:rsidR="009515BE" w:rsidRPr="007D7117" w:rsidRDefault="00A61E30" w:rsidP="007D7117">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xml:space="preserve">1. </w:t>
      </w:r>
      <w:r w:rsidR="009515BE" w:rsidRPr="007D7117">
        <w:rPr>
          <w:rFonts w:asciiTheme="minorEastAsia" w:eastAsiaTheme="minorEastAsia" w:hAnsiTheme="minorEastAsia" w:hint="eastAsia"/>
          <w:sz w:val="24"/>
          <w:szCs w:val="24"/>
        </w:rPr>
        <w:t>具有坚定正确的政治方向和政治素养，拥护党的路线、方针、政策，积极践行社会主义核心价值观</w:t>
      </w:r>
      <w:r w:rsidR="005C2785">
        <w:rPr>
          <w:rFonts w:asciiTheme="minorEastAsia" w:eastAsiaTheme="minorEastAsia" w:hAnsiTheme="minorEastAsia" w:hint="eastAsia"/>
          <w:sz w:val="24"/>
          <w:szCs w:val="24"/>
        </w:rPr>
        <w:t>。</w:t>
      </w:r>
    </w:p>
    <w:p w:rsidR="009515BE" w:rsidRPr="006A2E6E" w:rsidRDefault="009515BE" w:rsidP="00A61E30">
      <w:pPr>
        <w:widowControl/>
        <w:spacing w:line="360" w:lineRule="auto"/>
        <w:ind w:firstLineChars="200" w:firstLine="480"/>
        <w:rPr>
          <w:rFonts w:asciiTheme="minorEastAsia" w:eastAsiaTheme="minorEastAsia" w:hAnsiTheme="minorEastAsia" w:cs="宋体"/>
          <w:color w:val="FF0000"/>
          <w:kern w:val="0"/>
          <w:sz w:val="24"/>
          <w:szCs w:val="24"/>
        </w:rPr>
      </w:pPr>
      <w:r w:rsidRPr="007D7117">
        <w:rPr>
          <w:rFonts w:asciiTheme="minorEastAsia" w:eastAsiaTheme="minorEastAsia" w:hAnsiTheme="minorEastAsia" w:cs="宋体" w:hint="eastAsia"/>
          <w:kern w:val="0"/>
          <w:sz w:val="24"/>
          <w:szCs w:val="24"/>
        </w:rPr>
        <w:t xml:space="preserve">2. </w:t>
      </w:r>
      <w:r w:rsidRPr="007D7117">
        <w:rPr>
          <w:rFonts w:asciiTheme="minorEastAsia" w:eastAsiaTheme="minorEastAsia" w:hAnsiTheme="minorEastAsia" w:hint="eastAsia"/>
          <w:sz w:val="24"/>
          <w:szCs w:val="24"/>
        </w:rPr>
        <w:t>遵纪守法、 品德优秀、能模范遵守《高等学校学生行为准则》。诚信意识较强、学术道德良好、在校期间未受过处分，</w:t>
      </w:r>
      <w:r w:rsidR="00A61E30">
        <w:rPr>
          <w:rFonts w:asciiTheme="minorEastAsia" w:eastAsiaTheme="minorEastAsia" w:hAnsiTheme="minorEastAsia" w:hint="eastAsia"/>
          <w:sz w:val="24"/>
          <w:szCs w:val="24"/>
        </w:rPr>
        <w:t>无作弊行为</w:t>
      </w:r>
      <w:r w:rsidR="00A61E30" w:rsidRPr="006A2E6E">
        <w:rPr>
          <w:rFonts w:asciiTheme="minorEastAsia" w:eastAsiaTheme="minorEastAsia" w:hAnsiTheme="minorEastAsia" w:hint="eastAsia"/>
          <w:color w:val="000000" w:themeColor="text1"/>
          <w:sz w:val="24"/>
          <w:szCs w:val="24"/>
        </w:rPr>
        <w:t>，</w:t>
      </w:r>
      <w:r w:rsidRPr="006A2E6E">
        <w:rPr>
          <w:rFonts w:asciiTheme="minorEastAsia" w:eastAsiaTheme="minorEastAsia" w:hAnsiTheme="minorEastAsia" w:hint="eastAsia"/>
          <w:color w:val="000000" w:themeColor="text1"/>
          <w:sz w:val="24"/>
          <w:szCs w:val="24"/>
        </w:rPr>
        <w:t>无不良信用记录</w:t>
      </w:r>
      <w:r w:rsidR="006A2E6E" w:rsidRPr="006A2E6E">
        <w:rPr>
          <w:rFonts w:asciiTheme="minorEastAsia" w:eastAsiaTheme="minorEastAsia" w:hAnsiTheme="minorEastAsia" w:cs="宋体" w:hint="eastAsia"/>
          <w:color w:val="000000" w:themeColor="text1"/>
          <w:kern w:val="0"/>
          <w:sz w:val="24"/>
          <w:szCs w:val="24"/>
        </w:rPr>
        <w:t>，</w:t>
      </w:r>
      <w:bookmarkStart w:id="0" w:name="_GoBack"/>
      <w:r w:rsidR="006A2E6E" w:rsidRPr="003B5041">
        <w:rPr>
          <w:rFonts w:asciiTheme="minorEastAsia" w:eastAsiaTheme="minorEastAsia" w:hAnsiTheme="minorEastAsia" w:cs="宋体" w:hint="eastAsia"/>
          <w:color w:val="000000" w:themeColor="text1"/>
          <w:kern w:val="0"/>
          <w:sz w:val="24"/>
          <w:szCs w:val="24"/>
        </w:rPr>
        <w:t>能够在各方面起到模范带头作用</w:t>
      </w:r>
      <w:bookmarkEnd w:id="0"/>
      <w:r w:rsidR="005C2785" w:rsidRPr="006A2E6E">
        <w:rPr>
          <w:rFonts w:asciiTheme="minorEastAsia" w:eastAsiaTheme="minorEastAsia" w:hAnsiTheme="minorEastAsia" w:hint="eastAsia"/>
          <w:color w:val="FF0000"/>
          <w:sz w:val="24"/>
          <w:szCs w:val="24"/>
        </w:rPr>
        <w:t>。</w:t>
      </w:r>
    </w:p>
    <w:p w:rsidR="009C4F55" w:rsidRPr="007D7117" w:rsidRDefault="009515BE" w:rsidP="007D7117">
      <w:pPr>
        <w:widowControl/>
        <w:spacing w:line="360" w:lineRule="auto"/>
        <w:ind w:firstLineChars="200" w:firstLine="480"/>
        <w:jc w:val="left"/>
        <w:rPr>
          <w:rFonts w:asciiTheme="minorEastAsia" w:eastAsiaTheme="minorEastAsia" w:hAnsiTheme="minorEastAsia" w:cs="宋体"/>
          <w:kern w:val="0"/>
          <w:sz w:val="24"/>
          <w:szCs w:val="24"/>
        </w:rPr>
      </w:pPr>
      <w:r w:rsidRPr="007D7117">
        <w:rPr>
          <w:rFonts w:asciiTheme="minorEastAsia" w:eastAsiaTheme="minorEastAsia" w:hAnsiTheme="minorEastAsia" w:cs="宋体" w:hint="eastAsia"/>
          <w:kern w:val="0"/>
          <w:sz w:val="24"/>
          <w:szCs w:val="24"/>
        </w:rPr>
        <w:t xml:space="preserve">3. </w:t>
      </w:r>
      <w:r w:rsidR="009C4F55" w:rsidRPr="007D7117">
        <w:rPr>
          <w:rFonts w:asciiTheme="minorEastAsia" w:eastAsiaTheme="minorEastAsia" w:hAnsiTheme="minorEastAsia" w:cs="宋体"/>
          <w:kern w:val="0"/>
          <w:sz w:val="24"/>
          <w:szCs w:val="24"/>
        </w:rPr>
        <w:t>学习勤奋，</w:t>
      </w:r>
      <w:r w:rsidR="00C90253">
        <w:rPr>
          <w:rFonts w:asciiTheme="minorEastAsia" w:eastAsiaTheme="minorEastAsia" w:hAnsiTheme="minorEastAsia" w:cs="宋体" w:hint="eastAsia"/>
          <w:kern w:val="0"/>
          <w:sz w:val="24"/>
          <w:szCs w:val="24"/>
        </w:rPr>
        <w:t>原则上</w:t>
      </w:r>
      <w:r w:rsidR="009C4F55" w:rsidRPr="007D7117">
        <w:rPr>
          <w:rFonts w:asciiTheme="minorEastAsia" w:eastAsiaTheme="minorEastAsia" w:hAnsiTheme="minorEastAsia" w:cs="宋体"/>
          <w:kern w:val="0"/>
          <w:sz w:val="24"/>
          <w:szCs w:val="24"/>
        </w:rPr>
        <w:t>成绩</w:t>
      </w:r>
      <w:r w:rsidR="009C4F55" w:rsidRPr="007D7117">
        <w:rPr>
          <w:rFonts w:asciiTheme="minorEastAsia" w:eastAsiaTheme="minorEastAsia" w:hAnsiTheme="minorEastAsia" w:cs="宋体" w:hint="eastAsia"/>
          <w:kern w:val="0"/>
          <w:sz w:val="24"/>
          <w:szCs w:val="24"/>
        </w:rPr>
        <w:t>排名在专业</w:t>
      </w:r>
      <w:r w:rsidR="00351DAE" w:rsidRPr="00351DAE">
        <w:rPr>
          <w:rFonts w:asciiTheme="minorEastAsia" w:eastAsiaTheme="minorEastAsia" w:hAnsiTheme="minorEastAsia" w:cs="宋体" w:hint="eastAsia"/>
          <w:kern w:val="0"/>
          <w:sz w:val="24"/>
          <w:szCs w:val="24"/>
        </w:rPr>
        <w:t>2/3</w:t>
      </w:r>
      <w:r w:rsidR="009C4F55" w:rsidRPr="00351DAE">
        <w:rPr>
          <w:rFonts w:asciiTheme="minorEastAsia" w:eastAsiaTheme="minorEastAsia" w:hAnsiTheme="minorEastAsia" w:cs="宋体" w:hint="eastAsia"/>
          <w:kern w:val="0"/>
          <w:sz w:val="24"/>
          <w:szCs w:val="24"/>
        </w:rPr>
        <w:t>以内。</w:t>
      </w:r>
      <w:r w:rsidR="009C4F55" w:rsidRPr="00351DAE">
        <w:rPr>
          <w:rFonts w:asciiTheme="minorEastAsia" w:eastAsiaTheme="minorEastAsia" w:hAnsiTheme="minorEastAsia" w:cs="宋体"/>
          <w:kern w:val="0"/>
          <w:sz w:val="24"/>
          <w:szCs w:val="24"/>
        </w:rPr>
        <w:t>按时</w:t>
      </w:r>
      <w:r w:rsidR="009C4F55" w:rsidRPr="00351DAE">
        <w:rPr>
          <w:rFonts w:asciiTheme="minorEastAsia" w:eastAsiaTheme="minorEastAsia" w:hAnsiTheme="minorEastAsia" w:cs="宋体" w:hint="eastAsia"/>
          <w:kern w:val="0"/>
          <w:sz w:val="24"/>
          <w:szCs w:val="24"/>
        </w:rPr>
        <w:t>、</w:t>
      </w:r>
      <w:r w:rsidR="009C4F55" w:rsidRPr="00351DAE">
        <w:rPr>
          <w:rFonts w:asciiTheme="minorEastAsia" w:eastAsiaTheme="minorEastAsia" w:hAnsiTheme="minorEastAsia" w:cs="宋体"/>
          <w:kern w:val="0"/>
          <w:sz w:val="24"/>
          <w:szCs w:val="24"/>
        </w:rPr>
        <w:t>全面</w:t>
      </w:r>
      <w:r w:rsidR="009C4F55" w:rsidRPr="00351DAE">
        <w:rPr>
          <w:rFonts w:asciiTheme="minorEastAsia" w:eastAsiaTheme="minorEastAsia" w:hAnsiTheme="minorEastAsia" w:cs="宋体" w:hint="eastAsia"/>
          <w:kern w:val="0"/>
          <w:sz w:val="24"/>
          <w:szCs w:val="24"/>
        </w:rPr>
        <w:t>、</w:t>
      </w:r>
      <w:r w:rsidR="009C4F55" w:rsidRPr="00351DAE">
        <w:rPr>
          <w:rFonts w:asciiTheme="minorEastAsia" w:eastAsiaTheme="minorEastAsia" w:hAnsiTheme="minorEastAsia" w:cs="宋体"/>
          <w:kern w:val="0"/>
          <w:sz w:val="24"/>
          <w:szCs w:val="24"/>
        </w:rPr>
        <w:t>高质量完成各项</w:t>
      </w:r>
      <w:r w:rsidR="009C4F55" w:rsidRPr="00351DAE">
        <w:rPr>
          <w:rFonts w:asciiTheme="minorEastAsia" w:eastAsiaTheme="minorEastAsia" w:hAnsiTheme="minorEastAsia" w:cs="宋体" w:hint="eastAsia"/>
          <w:kern w:val="0"/>
          <w:sz w:val="24"/>
          <w:szCs w:val="24"/>
        </w:rPr>
        <w:t>教学计划</w:t>
      </w:r>
      <w:r w:rsidR="00623CF9" w:rsidRPr="00351DAE">
        <w:rPr>
          <w:rFonts w:asciiTheme="minorEastAsia" w:eastAsiaTheme="minorEastAsia" w:hAnsiTheme="minorEastAsia" w:cs="宋体" w:hint="eastAsia"/>
          <w:kern w:val="0"/>
          <w:sz w:val="24"/>
          <w:szCs w:val="24"/>
        </w:rPr>
        <w:t>，没有补考</w:t>
      </w:r>
      <w:r w:rsidR="00A4585B" w:rsidRPr="00351DAE">
        <w:rPr>
          <w:rFonts w:asciiTheme="minorEastAsia" w:eastAsiaTheme="minorEastAsia" w:hAnsiTheme="minorEastAsia" w:cs="宋体" w:hint="eastAsia"/>
          <w:kern w:val="0"/>
          <w:sz w:val="24"/>
          <w:szCs w:val="24"/>
        </w:rPr>
        <w:t>，重修</w:t>
      </w:r>
      <w:r w:rsidR="00623CF9" w:rsidRPr="00351DAE">
        <w:rPr>
          <w:rFonts w:asciiTheme="minorEastAsia" w:eastAsiaTheme="minorEastAsia" w:hAnsiTheme="minorEastAsia" w:cs="宋体" w:hint="eastAsia"/>
          <w:kern w:val="0"/>
          <w:sz w:val="24"/>
          <w:szCs w:val="24"/>
        </w:rPr>
        <w:t>记录</w:t>
      </w:r>
      <w:r w:rsidR="009C4F55" w:rsidRPr="007D7117">
        <w:rPr>
          <w:rFonts w:asciiTheme="minorEastAsia" w:eastAsiaTheme="minorEastAsia" w:hAnsiTheme="minorEastAsia" w:cs="宋体"/>
          <w:kern w:val="0"/>
          <w:sz w:val="24"/>
          <w:szCs w:val="24"/>
        </w:rPr>
        <w:t>。</w:t>
      </w:r>
    </w:p>
    <w:p w:rsidR="009515BE" w:rsidRPr="007D7117" w:rsidRDefault="009C4F55" w:rsidP="007D7117">
      <w:pPr>
        <w:widowControl/>
        <w:spacing w:line="360" w:lineRule="auto"/>
        <w:ind w:firstLineChars="200" w:firstLine="480"/>
        <w:jc w:val="left"/>
        <w:rPr>
          <w:rFonts w:asciiTheme="minorEastAsia" w:eastAsiaTheme="minorEastAsia" w:hAnsiTheme="minorEastAsia" w:cs="宋体"/>
          <w:kern w:val="0"/>
          <w:sz w:val="24"/>
          <w:szCs w:val="24"/>
        </w:rPr>
      </w:pPr>
      <w:r w:rsidRPr="007D7117">
        <w:rPr>
          <w:rFonts w:asciiTheme="minorEastAsia" w:eastAsiaTheme="minorEastAsia" w:hAnsiTheme="minorEastAsia" w:cs="宋体"/>
          <w:kern w:val="0"/>
          <w:sz w:val="24"/>
          <w:szCs w:val="24"/>
        </w:rPr>
        <w:t xml:space="preserve">3. </w:t>
      </w:r>
      <w:r w:rsidR="00623CF9" w:rsidRPr="007D7117">
        <w:rPr>
          <w:rFonts w:asciiTheme="minorEastAsia" w:eastAsiaTheme="minorEastAsia" w:hAnsiTheme="minorEastAsia" w:hint="eastAsia"/>
          <w:sz w:val="24"/>
          <w:szCs w:val="24"/>
        </w:rPr>
        <w:t>科研成果突出，在发表论文、专利、竞赛等方面有突出表现</w:t>
      </w:r>
      <w:r w:rsidRPr="007D7117">
        <w:rPr>
          <w:rFonts w:asciiTheme="minorEastAsia" w:eastAsiaTheme="minorEastAsia" w:hAnsiTheme="minorEastAsia" w:cs="宋体" w:hint="eastAsia"/>
          <w:kern w:val="0"/>
          <w:sz w:val="24"/>
          <w:szCs w:val="24"/>
        </w:rPr>
        <w:t>。</w:t>
      </w:r>
    </w:p>
    <w:p w:rsidR="009C4F55" w:rsidRPr="007D7117" w:rsidRDefault="009C4F55" w:rsidP="007D7117">
      <w:pPr>
        <w:widowControl/>
        <w:spacing w:line="360" w:lineRule="auto"/>
        <w:ind w:firstLineChars="200" w:firstLine="480"/>
        <w:jc w:val="left"/>
        <w:rPr>
          <w:rFonts w:asciiTheme="minorEastAsia" w:eastAsiaTheme="minorEastAsia" w:hAnsiTheme="minorEastAsia" w:cs="宋体"/>
          <w:kern w:val="0"/>
          <w:sz w:val="24"/>
          <w:szCs w:val="24"/>
        </w:rPr>
      </w:pPr>
      <w:r w:rsidRPr="007D7117">
        <w:rPr>
          <w:rFonts w:asciiTheme="minorEastAsia" w:eastAsiaTheme="minorEastAsia" w:hAnsiTheme="minorEastAsia" w:cs="宋体"/>
          <w:kern w:val="0"/>
          <w:sz w:val="24"/>
          <w:szCs w:val="24"/>
        </w:rPr>
        <w:t xml:space="preserve">4. </w:t>
      </w:r>
      <w:r w:rsidRPr="007D7117">
        <w:rPr>
          <w:rFonts w:asciiTheme="minorEastAsia" w:eastAsiaTheme="minorEastAsia" w:hAnsiTheme="minorEastAsia" w:cs="宋体" w:hint="eastAsia"/>
          <w:kern w:val="0"/>
          <w:sz w:val="24"/>
          <w:szCs w:val="24"/>
        </w:rPr>
        <w:t>在</w:t>
      </w:r>
      <w:r w:rsidRPr="007D7117">
        <w:rPr>
          <w:rFonts w:asciiTheme="minorEastAsia" w:eastAsiaTheme="minorEastAsia" w:hAnsiTheme="minorEastAsia" w:cs="宋体"/>
          <w:kern w:val="0"/>
          <w:sz w:val="24"/>
          <w:szCs w:val="24"/>
        </w:rPr>
        <w:t>创新</w:t>
      </w:r>
      <w:r w:rsidRPr="007D7117">
        <w:rPr>
          <w:rFonts w:asciiTheme="minorEastAsia" w:eastAsiaTheme="minorEastAsia" w:hAnsiTheme="minorEastAsia" w:cs="宋体" w:hint="eastAsia"/>
          <w:kern w:val="0"/>
          <w:sz w:val="24"/>
          <w:szCs w:val="24"/>
        </w:rPr>
        <w:t>、</w:t>
      </w:r>
      <w:r w:rsidRPr="007D7117">
        <w:rPr>
          <w:rFonts w:asciiTheme="minorEastAsia" w:eastAsiaTheme="minorEastAsia" w:hAnsiTheme="minorEastAsia" w:cs="宋体"/>
          <w:kern w:val="0"/>
          <w:sz w:val="24"/>
          <w:szCs w:val="24"/>
        </w:rPr>
        <w:t>实践</w:t>
      </w:r>
      <w:r w:rsidRPr="007D7117">
        <w:rPr>
          <w:rFonts w:asciiTheme="minorEastAsia" w:eastAsiaTheme="minorEastAsia" w:hAnsiTheme="minorEastAsia" w:cs="宋体" w:hint="eastAsia"/>
          <w:kern w:val="0"/>
          <w:sz w:val="24"/>
          <w:szCs w:val="24"/>
        </w:rPr>
        <w:t>、</w:t>
      </w:r>
      <w:r w:rsidR="00AC48A1" w:rsidRPr="00C90253">
        <w:rPr>
          <w:rFonts w:asciiTheme="minorEastAsia" w:eastAsiaTheme="minorEastAsia" w:hAnsiTheme="minorEastAsia" w:cs="宋体" w:hint="eastAsia"/>
          <w:color w:val="000000" w:themeColor="text1"/>
          <w:kern w:val="0"/>
          <w:sz w:val="24"/>
          <w:szCs w:val="24"/>
        </w:rPr>
        <w:t>社会服务</w:t>
      </w:r>
      <w:r w:rsidRPr="00C90253">
        <w:rPr>
          <w:rFonts w:asciiTheme="minorEastAsia" w:eastAsiaTheme="minorEastAsia" w:hAnsiTheme="minorEastAsia" w:cs="宋体"/>
          <w:color w:val="000000" w:themeColor="text1"/>
          <w:kern w:val="0"/>
          <w:sz w:val="24"/>
          <w:szCs w:val="24"/>
        </w:rPr>
        <w:t>等</w:t>
      </w:r>
      <w:r w:rsidRPr="007D7117">
        <w:rPr>
          <w:rFonts w:asciiTheme="minorEastAsia" w:eastAsiaTheme="minorEastAsia" w:hAnsiTheme="minorEastAsia" w:cs="宋体" w:hint="eastAsia"/>
          <w:kern w:val="0"/>
          <w:sz w:val="24"/>
          <w:szCs w:val="24"/>
        </w:rPr>
        <w:t>方面</w:t>
      </w:r>
      <w:r w:rsidRPr="007D7117">
        <w:rPr>
          <w:rFonts w:asciiTheme="minorEastAsia" w:eastAsiaTheme="minorEastAsia" w:hAnsiTheme="minorEastAsia" w:cs="宋体"/>
          <w:kern w:val="0"/>
          <w:sz w:val="24"/>
          <w:szCs w:val="24"/>
        </w:rPr>
        <w:t>有突出表现</w:t>
      </w:r>
      <w:r w:rsidRPr="007D7117">
        <w:rPr>
          <w:rFonts w:asciiTheme="minorEastAsia" w:eastAsiaTheme="minorEastAsia" w:hAnsiTheme="minorEastAsia" w:cs="宋体" w:hint="eastAsia"/>
          <w:kern w:val="0"/>
          <w:sz w:val="24"/>
          <w:szCs w:val="24"/>
        </w:rPr>
        <w:t>，具有较强的实践和创新能力。</w:t>
      </w:r>
    </w:p>
    <w:p w:rsidR="009C4F55" w:rsidRPr="007D7117" w:rsidRDefault="00CD5C37" w:rsidP="007D7117">
      <w:pPr>
        <w:widowControl/>
        <w:spacing w:line="360" w:lineRule="auto"/>
        <w:ind w:firstLineChars="200" w:firstLine="480"/>
        <w:jc w:val="left"/>
        <w:rPr>
          <w:rFonts w:asciiTheme="minorEastAsia" w:eastAsiaTheme="minorEastAsia" w:hAnsiTheme="minorEastAsia" w:cs="宋体"/>
          <w:kern w:val="0"/>
          <w:sz w:val="24"/>
          <w:szCs w:val="24"/>
        </w:rPr>
      </w:pPr>
      <w:r w:rsidRPr="007D7117">
        <w:rPr>
          <w:rFonts w:asciiTheme="minorEastAsia" w:eastAsiaTheme="minorEastAsia" w:hAnsiTheme="minorEastAsia" w:cs="宋体" w:hint="eastAsia"/>
          <w:kern w:val="0"/>
          <w:sz w:val="24"/>
          <w:szCs w:val="24"/>
        </w:rPr>
        <w:t>5</w:t>
      </w:r>
      <w:r w:rsidR="009C4F55" w:rsidRPr="007D7117">
        <w:rPr>
          <w:rFonts w:asciiTheme="minorEastAsia" w:eastAsiaTheme="minorEastAsia" w:hAnsiTheme="minorEastAsia" w:cs="宋体"/>
          <w:kern w:val="0"/>
          <w:sz w:val="24"/>
          <w:szCs w:val="24"/>
        </w:rPr>
        <w:t>. 有正确的择业观念和积极的就业意识，诚实守信，能妥善处理好国家</w:t>
      </w:r>
      <w:r w:rsidR="009C4F55" w:rsidRPr="007D7117">
        <w:rPr>
          <w:rFonts w:asciiTheme="minorEastAsia" w:eastAsiaTheme="minorEastAsia" w:hAnsiTheme="minorEastAsia" w:cs="宋体" w:hint="eastAsia"/>
          <w:kern w:val="0"/>
          <w:sz w:val="24"/>
          <w:szCs w:val="24"/>
        </w:rPr>
        <w:t>、</w:t>
      </w:r>
      <w:r w:rsidR="009C4F55" w:rsidRPr="007D7117">
        <w:rPr>
          <w:rFonts w:asciiTheme="minorEastAsia" w:eastAsiaTheme="minorEastAsia" w:hAnsiTheme="minorEastAsia" w:cs="宋体"/>
          <w:kern w:val="0"/>
          <w:sz w:val="24"/>
          <w:szCs w:val="24"/>
        </w:rPr>
        <w:t>集体和个人三者之间关系。</w:t>
      </w:r>
    </w:p>
    <w:p w:rsidR="009515BE" w:rsidRPr="007D7117" w:rsidRDefault="00CD5C37" w:rsidP="007D7117">
      <w:pPr>
        <w:widowControl/>
        <w:spacing w:line="360" w:lineRule="auto"/>
        <w:ind w:firstLineChars="200" w:firstLine="480"/>
        <w:jc w:val="left"/>
        <w:rPr>
          <w:rFonts w:asciiTheme="minorEastAsia" w:eastAsiaTheme="minorEastAsia" w:hAnsiTheme="minorEastAsia"/>
          <w:sz w:val="24"/>
          <w:szCs w:val="24"/>
        </w:rPr>
      </w:pPr>
      <w:r w:rsidRPr="007D7117">
        <w:rPr>
          <w:rFonts w:asciiTheme="minorEastAsia" w:eastAsiaTheme="minorEastAsia" w:hAnsiTheme="minorEastAsia" w:cs="宋体" w:hint="eastAsia"/>
          <w:kern w:val="0"/>
          <w:sz w:val="24"/>
          <w:szCs w:val="24"/>
        </w:rPr>
        <w:t>6</w:t>
      </w:r>
      <w:r w:rsidR="009C4F55" w:rsidRPr="007D7117">
        <w:rPr>
          <w:rFonts w:asciiTheme="minorEastAsia" w:eastAsiaTheme="minorEastAsia" w:hAnsiTheme="minorEastAsia" w:cs="宋体"/>
          <w:kern w:val="0"/>
          <w:sz w:val="24"/>
          <w:szCs w:val="24"/>
        </w:rPr>
        <w:t>. 在校期间荣获过校级及以上荣誉</w:t>
      </w:r>
      <w:r w:rsidR="009C4F55" w:rsidRPr="007D7117">
        <w:rPr>
          <w:rFonts w:asciiTheme="minorEastAsia" w:eastAsiaTheme="minorEastAsia" w:hAnsiTheme="minorEastAsia" w:cs="宋体" w:hint="eastAsia"/>
          <w:kern w:val="0"/>
          <w:sz w:val="24"/>
          <w:szCs w:val="24"/>
        </w:rPr>
        <w:t>，或在某一方面表现突出，成绩显著或做出突出贡献。</w:t>
      </w:r>
      <w:r w:rsidR="00917107" w:rsidRPr="007D7117">
        <w:rPr>
          <w:rFonts w:asciiTheme="minorEastAsia" w:eastAsiaTheme="minorEastAsia" w:hAnsiTheme="minorEastAsia" w:hint="eastAsia"/>
          <w:sz w:val="24"/>
          <w:szCs w:val="24"/>
        </w:rPr>
        <w:t>原则上市级优秀毕业生要求至少获得两次以上（含两次）各类</w:t>
      </w:r>
      <w:r w:rsidR="00917107" w:rsidRPr="007D7117">
        <w:rPr>
          <w:rFonts w:asciiTheme="minorEastAsia" w:eastAsiaTheme="minorEastAsia" w:hAnsiTheme="minorEastAsia" w:hint="eastAsia"/>
          <w:sz w:val="24"/>
          <w:szCs w:val="24"/>
        </w:rPr>
        <w:lastRenderedPageBreak/>
        <w:t xml:space="preserve">校级以上（含校级）荣誉或奖励，校级优秀毕业生要求至少获得一次以上（含一次）各类校级以上（含校级）荣誉或奖励； </w:t>
      </w:r>
    </w:p>
    <w:p w:rsidR="0008572A" w:rsidRDefault="0008572A" w:rsidP="007D7117">
      <w:pPr>
        <w:spacing w:line="360" w:lineRule="auto"/>
        <w:ind w:firstLineChars="200" w:firstLine="480"/>
        <w:rPr>
          <w:rFonts w:asciiTheme="minorEastAsia" w:eastAsiaTheme="minorEastAsia" w:hAnsiTheme="minorEastAsia" w:cs="宋体"/>
          <w:kern w:val="0"/>
          <w:sz w:val="24"/>
          <w:szCs w:val="24"/>
        </w:rPr>
      </w:pPr>
      <w:r w:rsidRPr="007D7117">
        <w:rPr>
          <w:rFonts w:asciiTheme="minorEastAsia" w:eastAsiaTheme="minorEastAsia" w:hAnsiTheme="minorEastAsia" w:cs="宋体" w:hint="eastAsia"/>
          <w:kern w:val="0"/>
          <w:sz w:val="24"/>
          <w:szCs w:val="24"/>
        </w:rPr>
        <w:t>7.市级优秀毕业生科研</w:t>
      </w:r>
      <w:r w:rsidRPr="007D7117">
        <w:rPr>
          <w:rFonts w:asciiTheme="minorEastAsia" w:eastAsiaTheme="minorEastAsia" w:hAnsiTheme="minorEastAsia" w:cs="宋体"/>
          <w:kern w:val="0"/>
          <w:sz w:val="24"/>
          <w:szCs w:val="24"/>
        </w:rPr>
        <w:t>成果中</w:t>
      </w:r>
      <w:r w:rsidRPr="007D7117">
        <w:rPr>
          <w:rFonts w:asciiTheme="minorEastAsia" w:eastAsiaTheme="minorEastAsia" w:hAnsiTheme="minorEastAsia" w:cs="宋体" w:hint="eastAsia"/>
          <w:kern w:val="0"/>
          <w:sz w:val="24"/>
          <w:szCs w:val="24"/>
        </w:rPr>
        <w:t>要求</w:t>
      </w:r>
      <w:r w:rsidRPr="007D7117">
        <w:rPr>
          <w:rFonts w:asciiTheme="minorEastAsia" w:eastAsiaTheme="minorEastAsia" w:hAnsiTheme="minorEastAsia" w:cs="宋体"/>
          <w:kern w:val="0"/>
          <w:sz w:val="24"/>
          <w:szCs w:val="24"/>
        </w:rPr>
        <w:t>至少有一篇论文被</w:t>
      </w:r>
      <w:r w:rsidRPr="007D7117">
        <w:rPr>
          <w:rFonts w:asciiTheme="minorEastAsia" w:eastAsiaTheme="minorEastAsia" w:hAnsiTheme="minorEastAsia" w:cs="宋体" w:hint="eastAsia"/>
          <w:kern w:val="0"/>
          <w:sz w:val="24"/>
          <w:szCs w:val="24"/>
        </w:rPr>
        <w:t>SCI（SCIE）、EI（JA）或CSSCI收录</w:t>
      </w:r>
      <w:r w:rsidRPr="007D7117">
        <w:rPr>
          <w:rFonts w:asciiTheme="minorEastAsia" w:eastAsiaTheme="minorEastAsia" w:hAnsiTheme="minorEastAsia" w:cs="宋体"/>
          <w:kern w:val="0"/>
          <w:sz w:val="24"/>
          <w:szCs w:val="24"/>
        </w:rPr>
        <w:t>。</w:t>
      </w:r>
    </w:p>
    <w:p w:rsidR="007D7117" w:rsidRPr="007D7117" w:rsidRDefault="007D7117" w:rsidP="007D711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仿宋_GB2312" w:hint="eastAsia"/>
          <w:kern w:val="0"/>
          <w:sz w:val="24"/>
          <w:szCs w:val="24"/>
        </w:rPr>
        <w:t xml:space="preserve">8. </w:t>
      </w:r>
      <w:r w:rsidRPr="007D7117">
        <w:rPr>
          <w:rFonts w:asciiTheme="minorEastAsia" w:eastAsiaTheme="minorEastAsia" w:hAnsiTheme="minorEastAsia" w:cs="仿宋_GB2312" w:hint="eastAsia"/>
          <w:kern w:val="0"/>
          <w:sz w:val="24"/>
          <w:szCs w:val="24"/>
        </w:rPr>
        <w:t>市级优秀毕业研究生从校级入选学生中择优推荐</w:t>
      </w:r>
      <w:r w:rsidR="00680840">
        <w:rPr>
          <w:rFonts w:asciiTheme="minorEastAsia" w:eastAsiaTheme="minorEastAsia" w:hAnsiTheme="minorEastAsia" w:cs="仿宋_GB2312" w:hint="eastAsia"/>
          <w:kern w:val="0"/>
          <w:sz w:val="24"/>
          <w:szCs w:val="24"/>
        </w:rPr>
        <w:t>,并且</w:t>
      </w:r>
      <w:r w:rsidR="00680840">
        <w:rPr>
          <w:rFonts w:asciiTheme="minorEastAsia" w:eastAsiaTheme="minorEastAsia" w:hAnsiTheme="minorEastAsia" w:hint="eastAsia"/>
          <w:szCs w:val="21"/>
        </w:rPr>
        <w:t>符合当年上海市规定的其他评选条件</w:t>
      </w:r>
      <w:r w:rsidRPr="007D7117">
        <w:rPr>
          <w:rFonts w:asciiTheme="minorEastAsia" w:eastAsiaTheme="minorEastAsia" w:hAnsiTheme="minorEastAsia" w:cs="仿宋_GB2312" w:hint="eastAsia"/>
          <w:kern w:val="0"/>
          <w:sz w:val="24"/>
          <w:szCs w:val="24"/>
        </w:rPr>
        <w:t>。</w:t>
      </w:r>
    </w:p>
    <w:p w:rsidR="0008572A" w:rsidRPr="007D7117" w:rsidRDefault="007D7117" w:rsidP="0008572A">
      <w:pPr>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9</w:t>
      </w:r>
      <w:r w:rsidR="0008572A" w:rsidRPr="007D7117">
        <w:rPr>
          <w:rFonts w:asciiTheme="minorEastAsia" w:eastAsiaTheme="minorEastAsia" w:hAnsiTheme="minorEastAsia" w:cs="宋体"/>
          <w:kern w:val="0"/>
          <w:sz w:val="24"/>
          <w:szCs w:val="24"/>
        </w:rPr>
        <w:t>.</w:t>
      </w:r>
      <w:r w:rsidR="0008572A" w:rsidRPr="007D7117">
        <w:rPr>
          <w:rFonts w:asciiTheme="minorEastAsia" w:eastAsiaTheme="minorEastAsia" w:hAnsiTheme="minorEastAsia" w:cs="宋体" w:hint="eastAsia"/>
          <w:kern w:val="0"/>
          <w:sz w:val="24"/>
          <w:szCs w:val="24"/>
        </w:rPr>
        <w:t>对响应国家号召献身国防事业，自愿赴西部、边远、贫困地区和艰苦行业</w:t>
      </w:r>
    </w:p>
    <w:p w:rsidR="0008572A" w:rsidRPr="007D7117" w:rsidRDefault="0008572A" w:rsidP="0008572A">
      <w:pPr>
        <w:autoSpaceDE w:val="0"/>
        <w:autoSpaceDN w:val="0"/>
        <w:adjustRightInd w:val="0"/>
        <w:jc w:val="left"/>
        <w:rPr>
          <w:rFonts w:asciiTheme="minorEastAsia" w:eastAsiaTheme="minorEastAsia" w:hAnsiTheme="minorEastAsia" w:cs="宋体"/>
          <w:kern w:val="0"/>
          <w:sz w:val="24"/>
          <w:szCs w:val="24"/>
        </w:rPr>
      </w:pPr>
      <w:r w:rsidRPr="007D7117">
        <w:rPr>
          <w:rFonts w:asciiTheme="minorEastAsia" w:eastAsiaTheme="minorEastAsia" w:hAnsiTheme="minorEastAsia" w:cs="宋体" w:hint="eastAsia"/>
          <w:kern w:val="0"/>
          <w:sz w:val="24"/>
          <w:szCs w:val="24"/>
        </w:rPr>
        <w:t>等基层和重点领域、新兴领域、国际组织就业的毕业生，优先推荐评选；对积极</w:t>
      </w:r>
    </w:p>
    <w:p w:rsidR="0008572A" w:rsidRPr="007D7117" w:rsidRDefault="0008572A" w:rsidP="0008572A">
      <w:pPr>
        <w:widowControl/>
        <w:spacing w:line="360" w:lineRule="auto"/>
        <w:jc w:val="left"/>
        <w:rPr>
          <w:rFonts w:asciiTheme="minorEastAsia" w:eastAsiaTheme="minorEastAsia" w:hAnsiTheme="minorEastAsia" w:cs="宋体"/>
          <w:kern w:val="0"/>
          <w:sz w:val="24"/>
          <w:szCs w:val="24"/>
        </w:rPr>
      </w:pPr>
      <w:r w:rsidRPr="007D7117">
        <w:rPr>
          <w:rFonts w:asciiTheme="minorEastAsia" w:eastAsiaTheme="minorEastAsia" w:hAnsiTheme="minorEastAsia" w:cs="宋体" w:hint="eastAsia"/>
          <w:kern w:val="0"/>
          <w:sz w:val="24"/>
          <w:szCs w:val="24"/>
        </w:rPr>
        <w:t>参加社会实践和志愿服务，对国家重大事项做出贡献的毕业生，优先推荐评选。</w:t>
      </w:r>
    </w:p>
    <w:p w:rsidR="007D7117" w:rsidRDefault="007D7117" w:rsidP="00A4585B">
      <w:pPr>
        <w:autoSpaceDE w:val="0"/>
        <w:autoSpaceDN w:val="0"/>
        <w:adjustRightInd w:val="0"/>
        <w:jc w:val="left"/>
        <w:rPr>
          <w:rFonts w:asciiTheme="minorEastAsia" w:eastAsiaTheme="minorEastAsia" w:hAnsiTheme="minorEastAsia" w:cs="仿宋_GB2312"/>
          <w:kern w:val="0"/>
          <w:sz w:val="24"/>
          <w:szCs w:val="24"/>
        </w:rPr>
      </w:pPr>
    </w:p>
    <w:p w:rsidR="00A4585B" w:rsidRPr="0008572A" w:rsidRDefault="00A4585B" w:rsidP="00A4585B">
      <w:pPr>
        <w:autoSpaceDE w:val="0"/>
        <w:autoSpaceDN w:val="0"/>
        <w:adjustRightInd w:val="0"/>
        <w:jc w:val="left"/>
        <w:rPr>
          <w:rFonts w:asciiTheme="minorEastAsia" w:eastAsiaTheme="minorEastAsia" w:hAnsiTheme="minorEastAsia" w:cs="宋体"/>
          <w:color w:val="333333"/>
          <w:kern w:val="0"/>
          <w:sz w:val="24"/>
          <w:szCs w:val="24"/>
        </w:rPr>
      </w:pPr>
      <w:r w:rsidRPr="007D7117">
        <w:rPr>
          <w:rFonts w:asciiTheme="minorEastAsia" w:eastAsiaTheme="minorEastAsia" w:hAnsiTheme="minorEastAsia" w:cs="仿宋_GB2312" w:hint="eastAsia"/>
          <w:kern w:val="0"/>
          <w:sz w:val="24"/>
          <w:szCs w:val="24"/>
        </w:rPr>
        <w:t>第四条 评选</w:t>
      </w:r>
      <w:r w:rsidRPr="007D7117">
        <w:rPr>
          <w:rFonts w:asciiTheme="minorEastAsia" w:eastAsiaTheme="minorEastAsia" w:hAnsiTheme="minorEastAsia" w:cs="宋体" w:hint="eastAsia"/>
          <w:bCs/>
          <w:color w:val="333333"/>
          <w:kern w:val="0"/>
          <w:sz w:val="24"/>
          <w:szCs w:val="24"/>
        </w:rPr>
        <w:t>流程</w:t>
      </w:r>
      <w:r w:rsidRPr="0008572A">
        <w:rPr>
          <w:rFonts w:asciiTheme="minorEastAsia" w:eastAsiaTheme="minorEastAsia" w:hAnsiTheme="minorEastAsia" w:cs="宋体" w:hint="eastAsia"/>
          <w:color w:val="333333"/>
          <w:kern w:val="0"/>
          <w:sz w:val="24"/>
          <w:szCs w:val="24"/>
        </w:rPr>
        <w:t> </w:t>
      </w:r>
    </w:p>
    <w:p w:rsidR="00A4585B" w:rsidRPr="007D7117" w:rsidRDefault="00A4585B" w:rsidP="00A4585B">
      <w:pPr>
        <w:widowControl/>
        <w:spacing w:line="360" w:lineRule="auto"/>
        <w:ind w:firstLine="420"/>
        <w:jc w:val="left"/>
        <w:rPr>
          <w:rFonts w:asciiTheme="minorEastAsia" w:eastAsiaTheme="minorEastAsia" w:hAnsiTheme="minorEastAsia"/>
          <w:color w:val="333333"/>
          <w:sz w:val="24"/>
          <w:szCs w:val="24"/>
        </w:rPr>
      </w:pPr>
      <w:r w:rsidRPr="007D7117">
        <w:rPr>
          <w:rFonts w:asciiTheme="minorEastAsia" w:eastAsiaTheme="minorEastAsia" w:hAnsiTheme="minorEastAsia" w:hint="eastAsia"/>
          <w:color w:val="333333"/>
          <w:sz w:val="24"/>
          <w:szCs w:val="24"/>
        </w:rPr>
        <w:t>遵照当年颁布的《优秀毕业研究生评选通知》。</w:t>
      </w:r>
    </w:p>
    <w:p w:rsidR="00A4585B" w:rsidRPr="00A4585B" w:rsidRDefault="00A4585B" w:rsidP="007D7117">
      <w:pPr>
        <w:widowControl/>
        <w:spacing w:before="240" w:line="360" w:lineRule="auto"/>
        <w:jc w:val="left"/>
        <w:rPr>
          <w:rFonts w:asciiTheme="minorEastAsia" w:eastAsiaTheme="minorEastAsia" w:hAnsiTheme="minorEastAsia" w:cs="宋体"/>
          <w:color w:val="333333"/>
          <w:kern w:val="0"/>
          <w:sz w:val="24"/>
          <w:szCs w:val="24"/>
        </w:rPr>
      </w:pPr>
      <w:r w:rsidRPr="00A4585B">
        <w:rPr>
          <w:rFonts w:asciiTheme="minorEastAsia" w:eastAsiaTheme="minorEastAsia" w:hAnsiTheme="minorEastAsia" w:cs="宋体" w:hint="eastAsia"/>
          <w:color w:val="333333"/>
          <w:kern w:val="0"/>
          <w:sz w:val="24"/>
          <w:szCs w:val="24"/>
        </w:rPr>
        <w:t>第五条 其他</w:t>
      </w:r>
    </w:p>
    <w:p w:rsidR="00A4585B" w:rsidRPr="00A4585B" w:rsidRDefault="00A4585B" w:rsidP="00A4585B">
      <w:pPr>
        <w:widowControl/>
        <w:spacing w:line="360" w:lineRule="auto"/>
        <w:ind w:firstLineChars="200" w:firstLine="480"/>
        <w:jc w:val="left"/>
        <w:rPr>
          <w:rFonts w:asciiTheme="minorEastAsia" w:eastAsiaTheme="minorEastAsia" w:hAnsiTheme="minorEastAsia" w:cs="宋体"/>
          <w:color w:val="333333"/>
          <w:kern w:val="0"/>
          <w:sz w:val="24"/>
          <w:szCs w:val="24"/>
        </w:rPr>
      </w:pPr>
      <w:r w:rsidRPr="00A4585B">
        <w:rPr>
          <w:rFonts w:asciiTheme="minorEastAsia" w:eastAsiaTheme="minorEastAsia" w:hAnsiTheme="minorEastAsia" w:cs="宋体" w:hint="eastAsia"/>
          <w:color w:val="333333"/>
          <w:kern w:val="0"/>
          <w:sz w:val="24"/>
          <w:szCs w:val="24"/>
        </w:rPr>
        <w:t>若按我校研究生培养方案及相关制度，不能按时通过毕业学位论文答辩，将撤销评优资格。</w:t>
      </w:r>
    </w:p>
    <w:p w:rsidR="00A4585B" w:rsidRPr="00A4585B" w:rsidRDefault="00A4585B" w:rsidP="007D7117">
      <w:pPr>
        <w:widowControl/>
        <w:spacing w:before="240" w:line="360" w:lineRule="auto"/>
        <w:jc w:val="left"/>
        <w:rPr>
          <w:rFonts w:asciiTheme="minorEastAsia" w:eastAsiaTheme="minorEastAsia" w:hAnsiTheme="minorEastAsia" w:cs="宋体"/>
          <w:color w:val="333333"/>
          <w:kern w:val="0"/>
          <w:sz w:val="24"/>
          <w:szCs w:val="24"/>
        </w:rPr>
      </w:pPr>
      <w:r w:rsidRPr="00A4585B">
        <w:rPr>
          <w:rFonts w:asciiTheme="minorEastAsia" w:eastAsiaTheme="minorEastAsia" w:hAnsiTheme="minorEastAsia" w:cs="宋体" w:hint="eastAsia"/>
          <w:color w:val="333333"/>
          <w:kern w:val="0"/>
          <w:sz w:val="24"/>
          <w:szCs w:val="24"/>
        </w:rPr>
        <w:t>第六条 本办法由上海电力大学</w:t>
      </w:r>
      <w:r w:rsidRPr="007D7117">
        <w:rPr>
          <w:rFonts w:asciiTheme="minorEastAsia" w:eastAsiaTheme="minorEastAsia" w:hAnsiTheme="minorEastAsia" w:cs="宋体" w:hint="eastAsia"/>
          <w:color w:val="333333"/>
          <w:kern w:val="0"/>
          <w:sz w:val="24"/>
          <w:szCs w:val="24"/>
        </w:rPr>
        <w:t>电子与信息工程</w:t>
      </w:r>
      <w:r w:rsidRPr="00A4585B">
        <w:rPr>
          <w:rFonts w:asciiTheme="minorEastAsia" w:eastAsiaTheme="minorEastAsia" w:hAnsiTheme="minorEastAsia" w:cs="宋体" w:hint="eastAsia"/>
          <w:color w:val="333333"/>
          <w:kern w:val="0"/>
          <w:sz w:val="24"/>
          <w:szCs w:val="24"/>
        </w:rPr>
        <w:t>学院负责解释。</w:t>
      </w:r>
    </w:p>
    <w:p w:rsidR="00A4585B" w:rsidRPr="007D7117" w:rsidRDefault="00A4585B" w:rsidP="00A4585B">
      <w:pPr>
        <w:widowControl/>
        <w:spacing w:line="360" w:lineRule="auto"/>
        <w:jc w:val="left"/>
        <w:rPr>
          <w:rFonts w:asciiTheme="minorEastAsia" w:eastAsiaTheme="minorEastAsia" w:hAnsiTheme="minorEastAsia" w:cs="宋体"/>
          <w:kern w:val="0"/>
          <w:sz w:val="24"/>
          <w:szCs w:val="24"/>
        </w:rPr>
      </w:pPr>
    </w:p>
    <w:p w:rsidR="00905FDF" w:rsidRPr="00B214A4" w:rsidRDefault="00905FDF" w:rsidP="00B214A4">
      <w:pPr>
        <w:widowControl/>
        <w:spacing w:line="360" w:lineRule="auto"/>
        <w:ind w:firstLineChars="200" w:firstLine="480"/>
        <w:jc w:val="left"/>
        <w:rPr>
          <w:rFonts w:ascii="ˎ̥" w:hAnsi="ˎ̥" w:cs="宋体"/>
          <w:kern w:val="0"/>
          <w:sz w:val="24"/>
          <w:szCs w:val="24"/>
        </w:rPr>
      </w:pPr>
    </w:p>
    <w:p w:rsidR="00B214A4" w:rsidRPr="00B214A4" w:rsidRDefault="005C35DA" w:rsidP="0028740F">
      <w:pPr>
        <w:widowControl/>
        <w:ind w:left="90"/>
        <w:jc w:val="right"/>
        <w:rPr>
          <w:rFonts w:ascii="ˎ̥" w:hAnsi="ˎ̥" w:cs="宋体"/>
          <w:kern w:val="0"/>
          <w:sz w:val="24"/>
          <w:szCs w:val="24"/>
        </w:rPr>
      </w:pPr>
      <w:r w:rsidRPr="001952F2">
        <w:rPr>
          <w:rFonts w:ascii="ˎ̥" w:hAnsi="ˎ̥" w:cs="宋体"/>
          <w:kern w:val="0"/>
          <w:szCs w:val="21"/>
        </w:rPr>
        <w:t>                                                      </w:t>
      </w:r>
      <w:r w:rsidR="00506A36" w:rsidRPr="009C4F55">
        <w:rPr>
          <w:rFonts w:ascii="ˎ̥" w:hAnsi="ˎ̥" w:cs="宋体" w:hint="eastAsia"/>
          <w:kern w:val="0"/>
          <w:sz w:val="24"/>
          <w:szCs w:val="24"/>
        </w:rPr>
        <w:t>电子与信息工程学院</w:t>
      </w:r>
    </w:p>
    <w:p w:rsidR="005C35DA" w:rsidRPr="00B214A4" w:rsidRDefault="005C35DA" w:rsidP="0028740F">
      <w:pPr>
        <w:widowControl/>
        <w:spacing w:line="360" w:lineRule="auto"/>
        <w:ind w:left="90"/>
        <w:jc w:val="right"/>
        <w:rPr>
          <w:rFonts w:ascii="ˎ̥" w:hAnsi="ˎ̥" w:cs="宋体"/>
          <w:kern w:val="0"/>
          <w:sz w:val="24"/>
          <w:szCs w:val="24"/>
        </w:rPr>
      </w:pPr>
      <w:r w:rsidRPr="00B214A4">
        <w:rPr>
          <w:rFonts w:ascii="ˎ̥" w:hAnsi="ˎ̥" w:cs="宋体"/>
          <w:kern w:val="0"/>
          <w:sz w:val="24"/>
          <w:szCs w:val="24"/>
        </w:rPr>
        <w:t>                                                      20</w:t>
      </w:r>
      <w:r w:rsidR="0028740F">
        <w:rPr>
          <w:rFonts w:ascii="ˎ̥" w:hAnsi="ˎ̥" w:cs="宋体" w:hint="eastAsia"/>
          <w:kern w:val="0"/>
          <w:sz w:val="24"/>
          <w:szCs w:val="24"/>
        </w:rPr>
        <w:t>2</w:t>
      </w:r>
      <w:r w:rsidR="00680840">
        <w:rPr>
          <w:rFonts w:ascii="ˎ̥" w:hAnsi="ˎ̥" w:cs="宋体"/>
          <w:kern w:val="0"/>
          <w:sz w:val="24"/>
          <w:szCs w:val="24"/>
        </w:rPr>
        <w:t>1</w:t>
      </w:r>
      <w:r w:rsidRPr="00B214A4">
        <w:rPr>
          <w:rFonts w:ascii="ˎ̥" w:hAnsi="ˎ̥" w:cs="宋体"/>
          <w:kern w:val="0"/>
          <w:sz w:val="24"/>
          <w:szCs w:val="24"/>
        </w:rPr>
        <w:t>年</w:t>
      </w:r>
      <w:r w:rsidR="00856E7E" w:rsidRPr="00B214A4">
        <w:rPr>
          <w:rFonts w:ascii="ˎ̥" w:hAnsi="ˎ̥" w:cs="宋体"/>
          <w:kern w:val="0"/>
          <w:sz w:val="24"/>
          <w:szCs w:val="24"/>
        </w:rPr>
        <w:t>3</w:t>
      </w:r>
      <w:r w:rsidRPr="00B214A4">
        <w:rPr>
          <w:rFonts w:ascii="ˎ̥" w:hAnsi="ˎ̥" w:cs="宋体"/>
          <w:kern w:val="0"/>
          <w:sz w:val="24"/>
          <w:szCs w:val="24"/>
        </w:rPr>
        <w:t>月</w:t>
      </w:r>
      <w:r w:rsidR="0028740F">
        <w:rPr>
          <w:rFonts w:ascii="ˎ̥" w:hAnsi="ˎ̥" w:cs="宋体" w:hint="eastAsia"/>
          <w:kern w:val="0"/>
          <w:sz w:val="24"/>
          <w:szCs w:val="24"/>
        </w:rPr>
        <w:t>1</w:t>
      </w:r>
      <w:r w:rsidR="00680840">
        <w:rPr>
          <w:rFonts w:ascii="ˎ̥" w:hAnsi="ˎ̥" w:cs="宋体"/>
          <w:kern w:val="0"/>
          <w:sz w:val="24"/>
          <w:szCs w:val="24"/>
        </w:rPr>
        <w:t>6</w:t>
      </w:r>
      <w:r w:rsidRPr="00B214A4">
        <w:rPr>
          <w:rFonts w:ascii="ˎ̥" w:hAnsi="ˎ̥" w:cs="宋体"/>
          <w:kern w:val="0"/>
          <w:sz w:val="24"/>
          <w:szCs w:val="24"/>
        </w:rPr>
        <w:t>日</w:t>
      </w:r>
    </w:p>
    <w:p w:rsidR="005C35DA" w:rsidRPr="009C4F55" w:rsidRDefault="005C35DA" w:rsidP="005C35DA">
      <w:pPr>
        <w:widowControl/>
        <w:jc w:val="left"/>
        <w:rPr>
          <w:rFonts w:ascii="ˎ̥" w:hAnsi="ˎ̥" w:cs="宋体"/>
          <w:kern w:val="0"/>
          <w:sz w:val="24"/>
          <w:szCs w:val="24"/>
        </w:rPr>
      </w:pPr>
    </w:p>
    <w:p w:rsidR="00A55466" w:rsidRPr="005C35DA" w:rsidRDefault="00A55466"/>
    <w:sectPr w:rsidR="00A55466" w:rsidRPr="005C35DA" w:rsidSect="00A5692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D06" w:rsidRDefault="00EB5D06" w:rsidP="005C35DA">
      <w:r>
        <w:separator/>
      </w:r>
    </w:p>
  </w:endnote>
  <w:endnote w:type="continuationSeparator" w:id="0">
    <w:p w:rsidR="00EB5D06" w:rsidRDefault="00EB5D06" w:rsidP="005C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D06" w:rsidRDefault="00EB5D06" w:rsidP="005C35DA">
      <w:r>
        <w:separator/>
      </w:r>
    </w:p>
  </w:footnote>
  <w:footnote w:type="continuationSeparator" w:id="0">
    <w:p w:rsidR="00EB5D06" w:rsidRDefault="00EB5D06" w:rsidP="005C35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ED0551"/>
    <w:multiLevelType w:val="singleLevel"/>
    <w:tmpl w:val="DBED0551"/>
    <w:lvl w:ilvl="0">
      <w:start w:val="1"/>
      <w:numFmt w:val="decimal"/>
      <w:suff w:val="nothing"/>
      <w:lvlText w:val="（%1）"/>
      <w:lvlJc w:val="left"/>
    </w:lvl>
  </w:abstractNum>
  <w:abstractNum w:abstractNumId="1" w15:restartNumberingAfterBreak="0">
    <w:nsid w:val="34137752"/>
    <w:multiLevelType w:val="hybridMultilevel"/>
    <w:tmpl w:val="9054649E"/>
    <w:lvl w:ilvl="0" w:tplc="518CFCB0">
      <w:start w:val="1"/>
      <w:numFmt w:val="japaneseCounting"/>
      <w:lvlText w:val="第%1条"/>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58F50A6F"/>
    <w:multiLevelType w:val="hybridMultilevel"/>
    <w:tmpl w:val="DDD00298"/>
    <w:lvl w:ilvl="0" w:tplc="0E7856DE">
      <w:start w:val="7"/>
      <w:numFmt w:val="decimal"/>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3" w15:restartNumberingAfterBreak="0">
    <w:nsid w:val="6D05484D"/>
    <w:multiLevelType w:val="singleLevel"/>
    <w:tmpl w:val="6D05484D"/>
    <w:lvl w:ilvl="0">
      <w:start w:val="1"/>
      <w:numFmt w:val="decimal"/>
      <w:suff w:val="nothing"/>
      <w:lvlText w:val="（%1）"/>
      <w:lvlJc w:val="left"/>
    </w:lvl>
  </w:abstractNum>
  <w:abstractNum w:abstractNumId="4" w15:restartNumberingAfterBreak="0">
    <w:nsid w:val="77287951"/>
    <w:multiLevelType w:val="hybridMultilevel"/>
    <w:tmpl w:val="152C7F94"/>
    <w:lvl w:ilvl="0" w:tplc="5CD498A2">
      <w:start w:val="1"/>
      <w:numFmt w:val="japaneseCounting"/>
      <w:lvlText w:val="第%1条"/>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DA"/>
    <w:rsid w:val="00012D8F"/>
    <w:rsid w:val="000351B6"/>
    <w:rsid w:val="00060B05"/>
    <w:rsid w:val="0008572A"/>
    <w:rsid w:val="0014392D"/>
    <w:rsid w:val="0017783C"/>
    <w:rsid w:val="001952F2"/>
    <w:rsid w:val="001D18CD"/>
    <w:rsid w:val="0022216A"/>
    <w:rsid w:val="00230049"/>
    <w:rsid w:val="0028740F"/>
    <w:rsid w:val="00297659"/>
    <w:rsid w:val="00316E23"/>
    <w:rsid w:val="00342E0D"/>
    <w:rsid w:val="003518C1"/>
    <w:rsid w:val="00351DAE"/>
    <w:rsid w:val="00354D92"/>
    <w:rsid w:val="003A169E"/>
    <w:rsid w:val="003B5041"/>
    <w:rsid w:val="003F5875"/>
    <w:rsid w:val="0040083F"/>
    <w:rsid w:val="00445403"/>
    <w:rsid w:val="00457BD9"/>
    <w:rsid w:val="004F1AA5"/>
    <w:rsid w:val="00506A36"/>
    <w:rsid w:val="00525F2E"/>
    <w:rsid w:val="00564A7E"/>
    <w:rsid w:val="005A07D4"/>
    <w:rsid w:val="005C2785"/>
    <w:rsid w:val="005C35DA"/>
    <w:rsid w:val="005C4865"/>
    <w:rsid w:val="005C710A"/>
    <w:rsid w:val="00623CF9"/>
    <w:rsid w:val="00680840"/>
    <w:rsid w:val="00681C1D"/>
    <w:rsid w:val="006A2E6E"/>
    <w:rsid w:val="0070404F"/>
    <w:rsid w:val="00734222"/>
    <w:rsid w:val="00750FB8"/>
    <w:rsid w:val="007517A7"/>
    <w:rsid w:val="007705FA"/>
    <w:rsid w:val="00775658"/>
    <w:rsid w:val="007D7117"/>
    <w:rsid w:val="007F1A42"/>
    <w:rsid w:val="00856E7E"/>
    <w:rsid w:val="00894263"/>
    <w:rsid w:val="008B1293"/>
    <w:rsid w:val="008D7A58"/>
    <w:rsid w:val="008E786D"/>
    <w:rsid w:val="00905FDF"/>
    <w:rsid w:val="00917107"/>
    <w:rsid w:val="0094231F"/>
    <w:rsid w:val="00946D5A"/>
    <w:rsid w:val="009515BE"/>
    <w:rsid w:val="009903AD"/>
    <w:rsid w:val="009C4F55"/>
    <w:rsid w:val="00A4585B"/>
    <w:rsid w:val="00A55466"/>
    <w:rsid w:val="00A61E30"/>
    <w:rsid w:val="00AC48A1"/>
    <w:rsid w:val="00B214A4"/>
    <w:rsid w:val="00B244F9"/>
    <w:rsid w:val="00BD1D57"/>
    <w:rsid w:val="00C05773"/>
    <w:rsid w:val="00C423ED"/>
    <w:rsid w:val="00C90253"/>
    <w:rsid w:val="00CD5C37"/>
    <w:rsid w:val="00CE06B7"/>
    <w:rsid w:val="00CE199A"/>
    <w:rsid w:val="00D210DA"/>
    <w:rsid w:val="00D926BA"/>
    <w:rsid w:val="00EA510F"/>
    <w:rsid w:val="00EA79D1"/>
    <w:rsid w:val="00EB5D06"/>
    <w:rsid w:val="00EB620C"/>
    <w:rsid w:val="00EC16E6"/>
    <w:rsid w:val="00ED1999"/>
    <w:rsid w:val="00EE6085"/>
    <w:rsid w:val="00EF7ABF"/>
    <w:rsid w:val="00F82A53"/>
    <w:rsid w:val="00F86B34"/>
    <w:rsid w:val="00FE7230"/>
    <w:rsid w:val="00FF155D"/>
    <w:rsid w:val="00FF23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C0193"/>
  <w15:docId w15:val="{DACEC38D-C6A8-451E-BECA-7A69724E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5DA"/>
    <w:pPr>
      <w:widowControl w:val="0"/>
      <w:jc w:val="both"/>
    </w:pPr>
    <w:rPr>
      <w:rFonts w:ascii="Calibri" w:eastAsia="宋体" w:hAnsi="Calibri" w:cs="Times New Roman"/>
    </w:rPr>
  </w:style>
  <w:style w:type="paragraph" w:styleId="1">
    <w:name w:val="heading 1"/>
    <w:basedOn w:val="a"/>
    <w:next w:val="a"/>
    <w:link w:val="10"/>
    <w:qFormat/>
    <w:rsid w:val="00A61E30"/>
    <w:pPr>
      <w:keepNext/>
      <w:keepLines/>
      <w:spacing w:before="340" w:after="330" w:line="578" w:lineRule="auto"/>
      <w:outlineLvl w:val="0"/>
    </w:pPr>
    <w:rPr>
      <w:rFonts w:cs="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5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35DA"/>
    <w:rPr>
      <w:sz w:val="18"/>
      <w:szCs w:val="18"/>
    </w:rPr>
  </w:style>
  <w:style w:type="paragraph" w:styleId="a5">
    <w:name w:val="footer"/>
    <w:basedOn w:val="a"/>
    <w:link w:val="a6"/>
    <w:uiPriority w:val="99"/>
    <w:unhideWhenUsed/>
    <w:rsid w:val="005C35DA"/>
    <w:pPr>
      <w:tabs>
        <w:tab w:val="center" w:pos="4153"/>
        <w:tab w:val="right" w:pos="8306"/>
      </w:tabs>
      <w:snapToGrid w:val="0"/>
      <w:jc w:val="left"/>
    </w:pPr>
    <w:rPr>
      <w:sz w:val="18"/>
      <w:szCs w:val="18"/>
    </w:rPr>
  </w:style>
  <w:style w:type="character" w:customStyle="1" w:styleId="a6">
    <w:name w:val="页脚 字符"/>
    <w:basedOn w:val="a0"/>
    <w:link w:val="a5"/>
    <w:uiPriority w:val="99"/>
    <w:rsid w:val="005C35DA"/>
    <w:rPr>
      <w:sz w:val="18"/>
      <w:szCs w:val="18"/>
    </w:rPr>
  </w:style>
  <w:style w:type="paragraph" w:styleId="a7">
    <w:name w:val="Normal (Web)"/>
    <w:basedOn w:val="a"/>
    <w:unhideWhenUsed/>
    <w:rsid w:val="005C35DA"/>
    <w:pPr>
      <w:spacing w:beforeAutospacing="1" w:afterAutospacing="1"/>
      <w:jc w:val="left"/>
    </w:pPr>
    <w:rPr>
      <w:kern w:val="0"/>
      <w:sz w:val="24"/>
    </w:rPr>
  </w:style>
  <w:style w:type="paragraph" w:styleId="a8">
    <w:name w:val="Balloon Text"/>
    <w:basedOn w:val="a"/>
    <w:link w:val="a9"/>
    <w:uiPriority w:val="99"/>
    <w:semiHidden/>
    <w:unhideWhenUsed/>
    <w:rsid w:val="000351B6"/>
    <w:rPr>
      <w:sz w:val="18"/>
      <w:szCs w:val="18"/>
    </w:rPr>
  </w:style>
  <w:style w:type="character" w:customStyle="1" w:styleId="a9">
    <w:name w:val="批注框文本 字符"/>
    <w:basedOn w:val="a0"/>
    <w:link w:val="a8"/>
    <w:uiPriority w:val="99"/>
    <w:semiHidden/>
    <w:rsid w:val="000351B6"/>
    <w:rPr>
      <w:rFonts w:ascii="Calibri" w:eastAsia="宋体" w:hAnsi="Calibri" w:cs="Times New Roman"/>
      <w:sz w:val="18"/>
      <w:szCs w:val="18"/>
    </w:rPr>
  </w:style>
  <w:style w:type="paragraph" w:styleId="aa">
    <w:name w:val="List Paragraph"/>
    <w:basedOn w:val="a"/>
    <w:uiPriority w:val="34"/>
    <w:qFormat/>
    <w:rsid w:val="009515BE"/>
    <w:pPr>
      <w:ind w:firstLineChars="200" w:firstLine="420"/>
    </w:pPr>
  </w:style>
  <w:style w:type="character" w:styleId="ab">
    <w:name w:val="Strong"/>
    <w:basedOn w:val="a0"/>
    <w:uiPriority w:val="22"/>
    <w:qFormat/>
    <w:rsid w:val="0008572A"/>
    <w:rPr>
      <w:b/>
      <w:bCs/>
    </w:rPr>
  </w:style>
  <w:style w:type="character" w:customStyle="1" w:styleId="10">
    <w:name w:val="标题 1 字符"/>
    <w:basedOn w:val="a0"/>
    <w:link w:val="1"/>
    <w:qFormat/>
    <w:rsid w:val="00A61E30"/>
    <w:rPr>
      <w:rFonts w:ascii="Calibri" w:eastAsia="宋体"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18278">
      <w:bodyDiv w:val="1"/>
      <w:marLeft w:val="0"/>
      <w:marRight w:val="0"/>
      <w:marTop w:val="0"/>
      <w:marBottom w:val="0"/>
      <w:divBdr>
        <w:top w:val="none" w:sz="0" w:space="0" w:color="auto"/>
        <w:left w:val="none" w:sz="0" w:space="0" w:color="auto"/>
        <w:bottom w:val="none" w:sz="0" w:space="0" w:color="auto"/>
        <w:right w:val="none" w:sz="0" w:space="0" w:color="auto"/>
      </w:divBdr>
      <w:divsChild>
        <w:div w:id="171645687">
          <w:marLeft w:val="0"/>
          <w:marRight w:val="0"/>
          <w:marTop w:val="0"/>
          <w:marBottom w:val="0"/>
          <w:divBdr>
            <w:top w:val="none" w:sz="0" w:space="0" w:color="auto"/>
            <w:left w:val="none" w:sz="0" w:space="0" w:color="auto"/>
            <w:bottom w:val="none" w:sz="0" w:space="0" w:color="auto"/>
            <w:right w:val="none" w:sz="0" w:space="0" w:color="auto"/>
          </w:divBdr>
          <w:divsChild>
            <w:div w:id="631711493">
              <w:marLeft w:val="0"/>
              <w:marRight w:val="0"/>
              <w:marTop w:val="0"/>
              <w:marBottom w:val="0"/>
              <w:divBdr>
                <w:top w:val="none" w:sz="0" w:space="0" w:color="auto"/>
                <w:left w:val="none" w:sz="0" w:space="0" w:color="auto"/>
                <w:bottom w:val="none" w:sz="0" w:space="0" w:color="auto"/>
                <w:right w:val="none" w:sz="0" w:space="0" w:color="auto"/>
              </w:divBdr>
              <w:divsChild>
                <w:div w:id="1148204797">
                  <w:marLeft w:val="0"/>
                  <w:marRight w:val="0"/>
                  <w:marTop w:val="0"/>
                  <w:marBottom w:val="0"/>
                  <w:divBdr>
                    <w:top w:val="none" w:sz="0" w:space="0" w:color="auto"/>
                    <w:left w:val="none" w:sz="0" w:space="0" w:color="auto"/>
                    <w:bottom w:val="none" w:sz="0" w:space="0" w:color="auto"/>
                    <w:right w:val="none" w:sz="0" w:space="0" w:color="auto"/>
                  </w:divBdr>
                  <w:divsChild>
                    <w:div w:id="1340308067">
                      <w:marLeft w:val="0"/>
                      <w:marRight w:val="0"/>
                      <w:marTop w:val="0"/>
                      <w:marBottom w:val="0"/>
                      <w:divBdr>
                        <w:top w:val="none" w:sz="0" w:space="0" w:color="auto"/>
                        <w:left w:val="none" w:sz="0" w:space="0" w:color="auto"/>
                        <w:bottom w:val="none" w:sz="0" w:space="0" w:color="auto"/>
                        <w:right w:val="none" w:sz="0" w:space="0" w:color="auto"/>
                      </w:divBdr>
                      <w:divsChild>
                        <w:div w:id="1106999643">
                          <w:marLeft w:val="0"/>
                          <w:marRight w:val="0"/>
                          <w:marTop w:val="0"/>
                          <w:marBottom w:val="0"/>
                          <w:divBdr>
                            <w:top w:val="none" w:sz="0" w:space="0" w:color="auto"/>
                            <w:left w:val="none" w:sz="0" w:space="0" w:color="auto"/>
                            <w:bottom w:val="none" w:sz="0" w:space="0" w:color="auto"/>
                            <w:right w:val="none" w:sz="0" w:space="0" w:color="auto"/>
                          </w:divBdr>
                          <w:divsChild>
                            <w:div w:id="785150796">
                              <w:marLeft w:val="0"/>
                              <w:marRight w:val="0"/>
                              <w:marTop w:val="0"/>
                              <w:marBottom w:val="0"/>
                              <w:divBdr>
                                <w:top w:val="none" w:sz="0" w:space="0" w:color="auto"/>
                                <w:left w:val="none" w:sz="0" w:space="0" w:color="auto"/>
                                <w:bottom w:val="none" w:sz="0" w:space="0" w:color="auto"/>
                                <w:right w:val="none" w:sz="0" w:space="0" w:color="auto"/>
                              </w:divBdr>
                              <w:divsChild>
                                <w:div w:id="1221093638">
                                  <w:marLeft w:val="0"/>
                                  <w:marRight w:val="0"/>
                                  <w:marTop w:val="0"/>
                                  <w:marBottom w:val="0"/>
                                  <w:divBdr>
                                    <w:top w:val="none" w:sz="0" w:space="0" w:color="auto"/>
                                    <w:left w:val="none" w:sz="0" w:space="0" w:color="auto"/>
                                    <w:bottom w:val="none" w:sz="0" w:space="0" w:color="auto"/>
                                    <w:right w:val="none" w:sz="0" w:space="0" w:color="auto"/>
                                  </w:divBdr>
                                  <w:divsChild>
                                    <w:div w:id="4717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366046">
      <w:bodyDiv w:val="1"/>
      <w:marLeft w:val="0"/>
      <w:marRight w:val="0"/>
      <w:marTop w:val="0"/>
      <w:marBottom w:val="0"/>
      <w:divBdr>
        <w:top w:val="none" w:sz="0" w:space="0" w:color="auto"/>
        <w:left w:val="none" w:sz="0" w:space="0" w:color="auto"/>
        <w:bottom w:val="none" w:sz="0" w:space="0" w:color="auto"/>
        <w:right w:val="none" w:sz="0" w:space="0" w:color="auto"/>
      </w:divBdr>
      <w:divsChild>
        <w:div w:id="1949460865">
          <w:marLeft w:val="0"/>
          <w:marRight w:val="0"/>
          <w:marTop w:val="0"/>
          <w:marBottom w:val="0"/>
          <w:divBdr>
            <w:top w:val="none" w:sz="0" w:space="0" w:color="auto"/>
            <w:left w:val="none" w:sz="0" w:space="0" w:color="auto"/>
            <w:bottom w:val="none" w:sz="0" w:space="0" w:color="auto"/>
            <w:right w:val="none" w:sz="0" w:space="0" w:color="auto"/>
          </w:divBdr>
          <w:divsChild>
            <w:div w:id="936136419">
              <w:marLeft w:val="0"/>
              <w:marRight w:val="0"/>
              <w:marTop w:val="0"/>
              <w:marBottom w:val="0"/>
              <w:divBdr>
                <w:top w:val="none" w:sz="0" w:space="0" w:color="auto"/>
                <w:left w:val="none" w:sz="0" w:space="0" w:color="auto"/>
                <w:bottom w:val="none" w:sz="0" w:space="0" w:color="auto"/>
                <w:right w:val="none" w:sz="0" w:space="0" w:color="auto"/>
              </w:divBdr>
              <w:divsChild>
                <w:div w:id="838038471">
                  <w:marLeft w:val="0"/>
                  <w:marRight w:val="0"/>
                  <w:marTop w:val="0"/>
                  <w:marBottom w:val="0"/>
                  <w:divBdr>
                    <w:top w:val="single" w:sz="6" w:space="11" w:color="DEE9F1"/>
                    <w:left w:val="single" w:sz="6" w:space="8" w:color="DEE9F1"/>
                    <w:bottom w:val="single" w:sz="6" w:space="8" w:color="DEE9F1"/>
                    <w:right w:val="single" w:sz="6" w:space="11" w:color="DEE9F1"/>
                  </w:divBdr>
                  <w:divsChild>
                    <w:div w:id="1767919302">
                      <w:marLeft w:val="0"/>
                      <w:marRight w:val="0"/>
                      <w:marTop w:val="0"/>
                      <w:marBottom w:val="0"/>
                      <w:divBdr>
                        <w:top w:val="none" w:sz="0" w:space="0" w:color="auto"/>
                        <w:left w:val="none" w:sz="0" w:space="0" w:color="auto"/>
                        <w:bottom w:val="none" w:sz="0" w:space="0" w:color="auto"/>
                        <w:right w:val="none" w:sz="0" w:space="0" w:color="auto"/>
                      </w:divBdr>
                      <w:divsChild>
                        <w:div w:id="1234463888">
                          <w:marLeft w:val="0"/>
                          <w:marRight w:val="0"/>
                          <w:marTop w:val="0"/>
                          <w:marBottom w:val="0"/>
                          <w:divBdr>
                            <w:top w:val="none" w:sz="0" w:space="0" w:color="auto"/>
                            <w:left w:val="none" w:sz="0" w:space="0" w:color="auto"/>
                            <w:bottom w:val="none" w:sz="0" w:space="0" w:color="auto"/>
                            <w:right w:val="none" w:sz="0" w:space="0" w:color="auto"/>
                          </w:divBdr>
                          <w:divsChild>
                            <w:div w:id="1784306202">
                              <w:marLeft w:val="0"/>
                              <w:marRight w:val="0"/>
                              <w:marTop w:val="0"/>
                              <w:marBottom w:val="0"/>
                              <w:divBdr>
                                <w:top w:val="none" w:sz="0" w:space="0" w:color="auto"/>
                                <w:left w:val="none" w:sz="0" w:space="0" w:color="auto"/>
                                <w:bottom w:val="none" w:sz="0" w:space="0" w:color="auto"/>
                                <w:right w:val="none" w:sz="0" w:space="0" w:color="auto"/>
                              </w:divBdr>
                              <w:divsChild>
                                <w:div w:id="1729264795">
                                  <w:marLeft w:val="0"/>
                                  <w:marRight w:val="0"/>
                                  <w:marTop w:val="0"/>
                                  <w:marBottom w:val="0"/>
                                  <w:divBdr>
                                    <w:top w:val="none" w:sz="0" w:space="0" w:color="auto"/>
                                    <w:left w:val="none" w:sz="0" w:space="0" w:color="auto"/>
                                    <w:bottom w:val="none" w:sz="0" w:space="0" w:color="auto"/>
                                    <w:right w:val="none" w:sz="0" w:space="0" w:color="auto"/>
                                  </w:divBdr>
                                  <w:divsChild>
                                    <w:div w:id="18366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167</Words>
  <Characters>953</Characters>
  <Application>Microsoft Office Word</Application>
  <DocSecurity>0</DocSecurity>
  <Lines>7</Lines>
  <Paragraphs>2</Paragraphs>
  <ScaleCrop>false</ScaleCrop>
  <Company>Sky123.Org</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zzm7406@sina.com</cp:lastModifiedBy>
  <cp:revision>3</cp:revision>
  <cp:lastPrinted>2019-04-01T07:51:00Z</cp:lastPrinted>
  <dcterms:created xsi:type="dcterms:W3CDTF">2021-03-19T01:32:00Z</dcterms:created>
  <dcterms:modified xsi:type="dcterms:W3CDTF">2021-03-19T04:19:00Z</dcterms:modified>
</cp:coreProperties>
</file>